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A0" w:rsidRDefault="00912456">
      <w:pPr>
        <w:spacing w:after="0" w:line="240" w:lineRule="auto"/>
        <w:jc w:val="both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4300220</wp:posOffset>
            </wp:positionH>
            <wp:positionV relativeFrom="paragraph">
              <wp:posOffset>-134620</wp:posOffset>
            </wp:positionV>
            <wp:extent cx="1475105" cy="1819910"/>
            <wp:effectExtent l="0" t="0" r="10795" b="8890"/>
            <wp:wrapTight wrapText="left">
              <wp:wrapPolygon edited="0">
                <wp:start x="0" y="0"/>
                <wp:lineTo x="0" y="21479"/>
                <wp:lineTo x="21200" y="21479"/>
                <wp:lineTo x="21200" y="0"/>
                <wp:lineTo x="0" y="0"/>
              </wp:wrapPolygon>
            </wp:wrapTight>
            <wp:docPr id="3" name="Picture 3" descr="../Library/Containers/com.apple.mail/Data/Library/Mail%20Downloads/1D62D42B-DAB6-4D0C-98CB-DF4BCEB09283/4+4_podpis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../Library/Containers/com.apple.mail/Data/Library/Mail%20Downloads/1D62D42B-DAB6-4D0C-98CB-DF4BCEB09283/4+4_podpis_C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sz w:val="36"/>
          <w:szCs w:val="36"/>
        </w:rPr>
        <w:t>4+4 DNY V POHYBU</w:t>
      </w:r>
    </w:p>
    <w:p w:rsidR="00E104A0" w:rsidRDefault="0091245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MEZINÁRODNÍ FESTIVAL SOUČASNÉHO UMĚNÍ </w:t>
      </w:r>
    </w:p>
    <w:p w:rsidR="00E104A0" w:rsidRDefault="00912456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6. – 14. října 2017</w:t>
      </w:r>
    </w:p>
    <w:p w:rsidR="00E104A0" w:rsidRDefault="00912456">
      <w:pPr>
        <w:spacing w:after="0" w:line="240" w:lineRule="auto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Kasárna Karlín (festivalové centrum)</w:t>
      </w:r>
      <w:r>
        <w:rPr>
          <w:rFonts w:ascii="Calibri" w:hAnsi="Calibri" w:cs="Calibri"/>
          <w:lang w:val="en-US" w:eastAsia="zh-CN"/>
        </w:rPr>
        <w:t xml:space="preserve">, </w:t>
      </w:r>
      <w:r>
        <w:rPr>
          <w:rFonts w:ascii="Calibri" w:hAnsi="Calibri" w:cs="Calibri"/>
          <w:lang w:eastAsia="zh-CN"/>
        </w:rPr>
        <w:t xml:space="preserve">Divadlo Archa, </w:t>
      </w:r>
    </w:p>
    <w:p w:rsidR="00E104A0" w:rsidRDefault="00912456">
      <w:pPr>
        <w:spacing w:after="0" w:line="240" w:lineRule="auto"/>
        <w:jc w:val="both"/>
        <w:rPr>
          <w:rFonts w:ascii="Calibri" w:hAnsi="Calibri" w:cs="Calibri"/>
          <w:lang w:eastAsia="zh-CN"/>
        </w:rPr>
      </w:pPr>
      <w:proofErr w:type="spellStart"/>
      <w:r>
        <w:rPr>
          <w:rFonts w:ascii="Calibri" w:hAnsi="Calibri" w:cs="Calibri"/>
          <w:lang w:eastAsia="zh-CN"/>
        </w:rPr>
        <w:t>Ponec</w:t>
      </w:r>
      <w:proofErr w:type="spellEnd"/>
      <w:r>
        <w:rPr>
          <w:rFonts w:ascii="Calibri" w:hAnsi="Calibri" w:cs="Calibri"/>
          <w:lang w:eastAsia="zh-CN"/>
        </w:rPr>
        <w:t xml:space="preserve"> - divadlo pro tanec, Alfred ve dvoře, Studio ALTA</w:t>
      </w:r>
    </w:p>
    <w:p w:rsidR="00E104A0" w:rsidRDefault="00BD2600">
      <w:pPr>
        <w:spacing w:after="0" w:line="240" w:lineRule="auto"/>
        <w:jc w:val="both"/>
        <w:rPr>
          <w:rFonts w:ascii="Calibri" w:hAnsi="Calibri" w:cs="Calibri"/>
        </w:rPr>
      </w:pPr>
      <w:hyperlink r:id="rId7" w:history="1">
        <w:r w:rsidR="00912456">
          <w:rPr>
            <w:rStyle w:val="Hypertextovodkaz"/>
            <w:rFonts w:ascii="Calibri" w:hAnsi="Calibri" w:cs="Calibri"/>
            <w:spacing w:val="11"/>
          </w:rPr>
          <w:t>www.ctyridny.cz</w:t>
        </w:r>
      </w:hyperlink>
    </w:p>
    <w:p w:rsidR="00E104A0" w:rsidRDefault="00E104A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104A0" w:rsidRDefault="0091245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Tisková informace</w:t>
      </w:r>
    </w:p>
    <w:p w:rsidR="00E104A0" w:rsidRDefault="00E104A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104A0" w:rsidRDefault="00912456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  <w:u w:val="single"/>
          <w:lang w:val="en-US" w:eastAsia="zh-CN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Festival 4+4 dny v pohybu přiveze </w:t>
      </w:r>
      <w:r>
        <w:rPr>
          <w:rFonts w:ascii="Calibri" w:hAnsi="Calibri" w:cs="Calibri"/>
          <w:b/>
          <w:bCs/>
          <w:sz w:val="28"/>
          <w:szCs w:val="28"/>
          <w:u w:val="single"/>
          <w:lang w:eastAsia="zh-CN"/>
        </w:rPr>
        <w:t xml:space="preserve">Penny </w:t>
      </w: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  <w:lang w:eastAsia="zh-CN"/>
        </w:rPr>
        <w:t>Arcade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  <w:lang w:eastAsia="zh-CN"/>
        </w:rPr>
        <w:t xml:space="preserve">, 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spolupracovnici </w:t>
      </w: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</w:rPr>
        <w:t>Andyho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</w:rPr>
        <w:t>Warhola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, a obsadí část </w:t>
      </w:r>
      <w:r w:rsidRPr="00216500">
        <w:rPr>
          <w:rFonts w:ascii="Calibri" w:hAnsi="Calibri" w:cs="Calibri"/>
          <w:b/>
          <w:bCs/>
          <w:sz w:val="28"/>
          <w:szCs w:val="28"/>
          <w:u w:val="single"/>
        </w:rPr>
        <w:t>Kasáren Karlín</w:t>
      </w:r>
    </w:p>
    <w:p w:rsidR="00E104A0" w:rsidRDefault="00E104A0">
      <w:pPr>
        <w:spacing w:after="0" w:line="240" w:lineRule="auto"/>
        <w:ind w:firstLine="700"/>
        <w:jc w:val="both"/>
        <w:rPr>
          <w:rFonts w:ascii="Calibri" w:hAnsi="Calibri" w:cs="Calibri"/>
          <w:lang w:eastAsia="zh-CN"/>
        </w:rPr>
      </w:pPr>
    </w:p>
    <w:p w:rsidR="00BD2600" w:rsidRPr="00BD2600" w:rsidRDefault="00912456" w:rsidP="00BD2600">
      <w:pPr>
        <w:jc w:val="both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eastAsia="zh-CN"/>
        </w:rPr>
        <w:t xml:space="preserve">Praha, 23. srpna - 22. ročník mezinárodního festivalu současného umění 4+4 dny v pohybu proběhne na mnoha místech v Praze od 6. do 14. října 2017. V rámci své dramaturgie přiváží každý rok na jedné straně aktuální, provokativní a novátorské divadelní a taneční projekty, které často spojují různé žánry s využitím multimédií. Na straně druhé si jako své hlavní centrum vždy vybírá nevyužité či prázdné budovy v centru hlavního města. Nejinak tomu bude i letos, kdy v Divadle Archa, </w:t>
      </w:r>
      <w:proofErr w:type="spellStart"/>
      <w:r>
        <w:rPr>
          <w:rFonts w:ascii="Calibri" w:hAnsi="Calibri" w:cs="Calibri"/>
          <w:b/>
          <w:bCs/>
          <w:lang w:eastAsia="zh-CN"/>
        </w:rPr>
        <w:t>Ponec</w:t>
      </w:r>
      <w:proofErr w:type="spellEnd"/>
      <w:r>
        <w:rPr>
          <w:rFonts w:ascii="Calibri" w:hAnsi="Calibri" w:cs="Calibri"/>
          <w:b/>
          <w:bCs/>
          <w:lang w:eastAsia="zh-CN"/>
        </w:rPr>
        <w:t xml:space="preserve">, Alfred ve dvoře a ve Studiu ALTA </w:t>
      </w:r>
      <w:proofErr w:type="spellStart"/>
      <w:r>
        <w:rPr>
          <w:rFonts w:ascii="Calibri" w:hAnsi="Calibri" w:cs="Calibri"/>
          <w:b/>
          <w:bCs/>
          <w:lang w:val="en-US" w:eastAsia="zh-CN"/>
        </w:rPr>
        <w:t>představí</w:t>
      </w:r>
      <w:proofErr w:type="spellEnd"/>
      <w:r>
        <w:rPr>
          <w:rFonts w:ascii="Calibri" w:hAnsi="Calibri" w:cs="Calibri"/>
          <w:b/>
          <w:bCs/>
          <w:lang w:val="en-US" w:eastAsia="zh-CN"/>
        </w:rPr>
        <w:t xml:space="preserve"> </w:t>
      </w:r>
      <w:r>
        <w:rPr>
          <w:rFonts w:ascii="Calibri" w:hAnsi="Calibri" w:cs="Calibri"/>
          <w:b/>
          <w:bCs/>
          <w:lang w:eastAsia="zh-CN"/>
        </w:rPr>
        <w:t>nejen přední</w:t>
      </w:r>
      <w:r>
        <w:rPr>
          <w:rFonts w:ascii="Calibri" w:hAnsi="Calibri" w:cs="Calibri"/>
          <w:b/>
          <w:bCs/>
          <w:lang w:val="en-US" w:eastAsia="zh-CN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 w:eastAsia="zh-CN"/>
        </w:rPr>
        <w:t>evropsk</w:t>
      </w:r>
      <w:proofErr w:type="spellEnd"/>
      <w:r>
        <w:rPr>
          <w:rFonts w:ascii="Calibri" w:hAnsi="Calibri" w:cs="Calibri"/>
          <w:b/>
          <w:bCs/>
          <w:lang w:eastAsia="zh-CN"/>
        </w:rPr>
        <w:t>é</w:t>
      </w:r>
      <w:r>
        <w:rPr>
          <w:rFonts w:ascii="Calibri" w:hAnsi="Calibri" w:cs="Calibri"/>
          <w:b/>
          <w:bCs/>
          <w:lang w:val="en-US" w:eastAsia="zh-CN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 w:eastAsia="zh-CN"/>
        </w:rPr>
        <w:t>tvůrc</w:t>
      </w:r>
      <w:proofErr w:type="spellEnd"/>
      <w:r>
        <w:rPr>
          <w:rFonts w:ascii="Calibri" w:hAnsi="Calibri" w:cs="Calibri"/>
          <w:b/>
          <w:bCs/>
          <w:lang w:eastAsia="zh-CN"/>
        </w:rPr>
        <w:t xml:space="preserve">e, ale i </w:t>
      </w:r>
      <w:proofErr w:type="spellStart"/>
      <w:r>
        <w:rPr>
          <w:rFonts w:ascii="Calibri" w:hAnsi="Calibri" w:cs="Calibri"/>
          <w:b/>
          <w:bCs/>
          <w:lang w:val="en-US" w:eastAsia="zh-CN"/>
        </w:rPr>
        <w:t>umělce</w:t>
      </w:r>
      <w:proofErr w:type="spellEnd"/>
      <w:r>
        <w:rPr>
          <w:rFonts w:ascii="Calibri" w:hAnsi="Calibri" w:cs="Calibri"/>
          <w:b/>
          <w:bCs/>
          <w:lang w:val="en-US" w:eastAsia="zh-CN"/>
        </w:rPr>
        <w:t xml:space="preserve"> a </w:t>
      </w:r>
      <w:r>
        <w:rPr>
          <w:rFonts w:ascii="Calibri" w:hAnsi="Calibri" w:cs="Calibri"/>
          <w:b/>
          <w:bCs/>
          <w:lang w:eastAsia="zh-CN"/>
        </w:rPr>
        <w:t xml:space="preserve">soubory </w:t>
      </w:r>
      <w:r>
        <w:rPr>
          <w:rFonts w:ascii="Calibri" w:hAnsi="Calibri" w:cs="Calibri"/>
          <w:b/>
          <w:bCs/>
          <w:lang w:val="en-US" w:eastAsia="zh-CN"/>
        </w:rPr>
        <w:t xml:space="preserve">z </w:t>
      </w:r>
      <w:proofErr w:type="spellStart"/>
      <w:r>
        <w:rPr>
          <w:rFonts w:ascii="Calibri" w:hAnsi="Calibri" w:cs="Calibri"/>
          <w:b/>
          <w:bCs/>
          <w:lang w:val="en-US" w:eastAsia="zh-CN"/>
        </w:rPr>
        <w:t>Angoly</w:t>
      </w:r>
      <w:proofErr w:type="spellEnd"/>
      <w:r>
        <w:rPr>
          <w:rFonts w:ascii="Calibri" w:hAnsi="Calibri" w:cs="Calibri"/>
          <w:b/>
          <w:bCs/>
          <w:lang w:val="en-US" w:eastAsia="zh-CN"/>
        </w:rPr>
        <w:t xml:space="preserve">, </w:t>
      </w:r>
      <w:proofErr w:type="spellStart"/>
      <w:r>
        <w:rPr>
          <w:rFonts w:ascii="Calibri" w:hAnsi="Calibri" w:cs="Calibri"/>
          <w:b/>
          <w:bCs/>
          <w:lang w:val="en-US" w:eastAsia="zh-CN"/>
        </w:rPr>
        <w:t>Alžíru</w:t>
      </w:r>
      <w:proofErr w:type="spellEnd"/>
      <w:r>
        <w:rPr>
          <w:rFonts w:ascii="Calibri" w:hAnsi="Calibri" w:cs="Calibri"/>
          <w:b/>
          <w:bCs/>
          <w:lang w:val="en-US" w:eastAsia="zh-CN"/>
        </w:rPr>
        <w:t xml:space="preserve">, </w:t>
      </w:r>
      <w:proofErr w:type="spellStart"/>
      <w:r>
        <w:rPr>
          <w:rFonts w:ascii="Calibri" w:hAnsi="Calibri" w:cs="Calibri"/>
          <w:b/>
          <w:bCs/>
          <w:lang w:val="en-US" w:eastAsia="zh-CN"/>
        </w:rPr>
        <w:t>Maroka</w:t>
      </w:r>
      <w:proofErr w:type="spellEnd"/>
      <w:r>
        <w:rPr>
          <w:rFonts w:ascii="Calibri" w:hAnsi="Calibri" w:cs="Calibri"/>
          <w:b/>
          <w:bCs/>
          <w:lang w:val="en-US" w:eastAsia="zh-CN"/>
        </w:rPr>
        <w:t xml:space="preserve">, </w:t>
      </w:r>
      <w:proofErr w:type="spellStart"/>
      <w:r>
        <w:rPr>
          <w:rFonts w:ascii="Calibri" w:hAnsi="Calibri" w:cs="Calibri"/>
          <w:b/>
          <w:bCs/>
          <w:lang w:val="en-US" w:eastAsia="zh-CN"/>
        </w:rPr>
        <w:t>Ukrajiny</w:t>
      </w:r>
      <w:proofErr w:type="spellEnd"/>
      <w:r>
        <w:rPr>
          <w:rFonts w:ascii="Calibri" w:hAnsi="Calibri" w:cs="Calibri"/>
          <w:b/>
          <w:bCs/>
          <w:lang w:val="en-US" w:eastAsia="zh-CN"/>
        </w:rPr>
        <w:t xml:space="preserve">, USA, </w:t>
      </w:r>
      <w:proofErr w:type="spellStart"/>
      <w:r>
        <w:rPr>
          <w:rFonts w:ascii="Calibri" w:hAnsi="Calibri" w:cs="Calibri"/>
          <w:b/>
          <w:bCs/>
          <w:lang w:val="en-US" w:eastAsia="zh-CN"/>
        </w:rPr>
        <w:t>Kanady</w:t>
      </w:r>
      <w:proofErr w:type="spellEnd"/>
      <w:r>
        <w:rPr>
          <w:rFonts w:ascii="Calibri" w:hAnsi="Calibri" w:cs="Calibri"/>
          <w:b/>
          <w:bCs/>
          <w:lang w:val="en-US" w:eastAsia="zh-CN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 w:eastAsia="zh-CN"/>
        </w:rPr>
        <w:t>či</w:t>
      </w:r>
      <w:proofErr w:type="spellEnd"/>
      <w:r>
        <w:rPr>
          <w:rFonts w:ascii="Calibri" w:hAnsi="Calibri" w:cs="Calibri"/>
          <w:b/>
          <w:bCs/>
          <w:lang w:val="en-US" w:eastAsia="zh-CN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 w:eastAsia="zh-CN"/>
        </w:rPr>
        <w:t>Pobřeží</w:t>
      </w:r>
      <w:proofErr w:type="spellEnd"/>
      <w:r>
        <w:rPr>
          <w:rFonts w:ascii="Calibri" w:hAnsi="Calibri" w:cs="Calibri"/>
          <w:b/>
          <w:bCs/>
          <w:lang w:val="en-US" w:eastAsia="zh-CN"/>
        </w:rPr>
        <w:t xml:space="preserve"> </w:t>
      </w:r>
      <w:r>
        <w:rPr>
          <w:rFonts w:ascii="Calibri" w:hAnsi="Calibri" w:cs="Calibri"/>
          <w:b/>
          <w:bCs/>
          <w:lang w:eastAsia="zh-CN"/>
        </w:rPr>
        <w:t>s</w:t>
      </w:r>
      <w:proofErr w:type="spellStart"/>
      <w:r>
        <w:rPr>
          <w:rFonts w:ascii="Calibri" w:hAnsi="Calibri" w:cs="Calibri"/>
          <w:b/>
          <w:bCs/>
          <w:lang w:val="en-US" w:eastAsia="zh-CN"/>
        </w:rPr>
        <w:t>lonoviny</w:t>
      </w:r>
      <w:proofErr w:type="spellEnd"/>
      <w:r>
        <w:rPr>
          <w:rFonts w:ascii="Calibri" w:hAnsi="Calibri" w:cs="Calibri"/>
          <w:b/>
          <w:bCs/>
          <w:lang w:val="en-US" w:eastAsia="zh-CN"/>
        </w:rPr>
        <w:t>.</w:t>
      </w:r>
      <w:r>
        <w:rPr>
          <w:rFonts w:ascii="Calibri" w:hAnsi="Calibri" w:cs="Calibri"/>
          <w:b/>
          <w:bCs/>
          <w:lang w:eastAsia="zh-CN"/>
        </w:rPr>
        <w:t xml:space="preserve"> Zároveň po loňských Radničních domech obsadí festival část Kasáren Karlín, která zaplní rozsáhlou výstavou současného umění, divadelními premiérami, diskusemi, filmy či procházkami po okolí.</w:t>
      </w:r>
      <w:r w:rsidR="00BD2600">
        <w:rPr>
          <w:rFonts w:ascii="Calibri" w:hAnsi="Calibri" w:cs="Calibri"/>
          <w:b/>
          <w:bCs/>
          <w:lang w:eastAsia="zh-CN"/>
        </w:rPr>
        <w:t xml:space="preserve"> </w:t>
      </w:r>
      <w:r w:rsidR="00BD2600" w:rsidRPr="00BD2600">
        <w:rPr>
          <w:rFonts w:ascii="Calibri" w:hAnsi="Calibri" w:cs="Calibri"/>
          <w:b/>
          <w:bCs/>
          <w:lang w:eastAsia="zh-CN"/>
        </w:rPr>
        <w:t>Letošní festival 4+4</w:t>
      </w:r>
      <w:r w:rsidR="00BD2600">
        <w:rPr>
          <w:rFonts w:ascii="Calibri" w:hAnsi="Calibri" w:cs="Calibri"/>
          <w:b/>
          <w:bCs/>
          <w:lang w:eastAsia="zh-CN"/>
        </w:rPr>
        <w:t xml:space="preserve"> dny v pohybu</w:t>
      </w:r>
      <w:r w:rsidR="00BD2600" w:rsidRPr="00BD2600">
        <w:rPr>
          <w:rFonts w:ascii="Calibri" w:hAnsi="Calibri" w:cs="Calibri"/>
          <w:b/>
          <w:bCs/>
          <w:lang w:eastAsia="zh-CN"/>
        </w:rPr>
        <w:t xml:space="preserve"> proběhne díky spolupráci s kulturním </w:t>
      </w:r>
      <w:r w:rsidR="00BD2600">
        <w:rPr>
          <w:rFonts w:ascii="Calibri" w:hAnsi="Calibri" w:cs="Calibri"/>
          <w:b/>
          <w:bCs/>
          <w:lang w:eastAsia="zh-CN"/>
        </w:rPr>
        <w:t>centrem</w:t>
      </w:r>
      <w:r w:rsidR="00BD2600" w:rsidRPr="00BD2600">
        <w:rPr>
          <w:rFonts w:ascii="Calibri" w:hAnsi="Calibri" w:cs="Calibri"/>
          <w:b/>
          <w:bCs/>
          <w:lang w:eastAsia="zh-CN"/>
        </w:rPr>
        <w:t xml:space="preserve"> Kasárna Karlín, Ministerstvem </w:t>
      </w:r>
      <w:r w:rsidR="00BD2600">
        <w:rPr>
          <w:rFonts w:ascii="Calibri" w:hAnsi="Calibri" w:cs="Calibri"/>
          <w:b/>
          <w:bCs/>
          <w:lang w:eastAsia="zh-CN"/>
        </w:rPr>
        <w:t>s</w:t>
      </w:r>
      <w:r w:rsidR="00BD2600" w:rsidRPr="00BD2600">
        <w:rPr>
          <w:rFonts w:ascii="Calibri" w:hAnsi="Calibri" w:cs="Calibri"/>
          <w:b/>
          <w:bCs/>
          <w:lang w:eastAsia="zh-CN"/>
        </w:rPr>
        <w:t>prav</w:t>
      </w:r>
      <w:r w:rsidR="00BD2600">
        <w:rPr>
          <w:rFonts w:ascii="Calibri" w:hAnsi="Calibri" w:cs="Calibri"/>
          <w:b/>
          <w:bCs/>
          <w:lang w:eastAsia="zh-CN"/>
        </w:rPr>
        <w:t>ed</w:t>
      </w:r>
      <w:r w:rsidR="00BD2600" w:rsidRPr="00BD2600">
        <w:rPr>
          <w:rFonts w:ascii="Calibri" w:hAnsi="Calibri" w:cs="Calibri"/>
          <w:b/>
          <w:bCs/>
          <w:lang w:eastAsia="zh-CN"/>
        </w:rPr>
        <w:t>lnosti</w:t>
      </w:r>
      <w:r w:rsidR="00BD2600">
        <w:rPr>
          <w:rFonts w:ascii="Calibri" w:hAnsi="Calibri" w:cs="Calibri"/>
          <w:b/>
          <w:bCs/>
          <w:lang w:eastAsia="zh-CN"/>
        </w:rPr>
        <w:t xml:space="preserve"> ČR</w:t>
      </w:r>
      <w:r w:rsidR="00BD2600" w:rsidRPr="00BD2600">
        <w:rPr>
          <w:rFonts w:ascii="Calibri" w:hAnsi="Calibri" w:cs="Calibri"/>
          <w:b/>
          <w:bCs/>
          <w:lang w:eastAsia="zh-CN"/>
        </w:rPr>
        <w:t xml:space="preserve"> a </w:t>
      </w:r>
      <w:r w:rsidR="00BD2600">
        <w:rPr>
          <w:rFonts w:ascii="Calibri" w:hAnsi="Calibri" w:cs="Calibri"/>
          <w:b/>
          <w:bCs/>
          <w:lang w:eastAsia="zh-CN"/>
        </w:rPr>
        <w:t>Městskou částí</w:t>
      </w:r>
      <w:r w:rsidR="00BD2600" w:rsidRPr="00BD2600">
        <w:rPr>
          <w:rFonts w:ascii="Calibri" w:hAnsi="Calibri" w:cs="Calibri"/>
          <w:b/>
          <w:bCs/>
          <w:lang w:eastAsia="zh-CN"/>
        </w:rPr>
        <w:t xml:space="preserve"> Prah</w:t>
      </w:r>
      <w:r w:rsidR="00BD2600">
        <w:rPr>
          <w:rFonts w:ascii="Calibri" w:hAnsi="Calibri" w:cs="Calibri"/>
          <w:b/>
          <w:bCs/>
          <w:lang w:eastAsia="zh-CN"/>
        </w:rPr>
        <w:t>a</w:t>
      </w:r>
      <w:bookmarkStart w:id="0" w:name="_GoBack"/>
      <w:bookmarkEnd w:id="0"/>
      <w:r w:rsidR="00BD2600" w:rsidRPr="00BD2600">
        <w:rPr>
          <w:rFonts w:ascii="Calibri" w:hAnsi="Calibri" w:cs="Calibri"/>
          <w:b/>
          <w:bCs/>
          <w:lang w:eastAsia="zh-CN"/>
        </w:rPr>
        <w:t xml:space="preserve"> 8.</w:t>
      </w:r>
    </w:p>
    <w:p w:rsidR="00E104A0" w:rsidRDefault="00E104A0">
      <w:pPr>
        <w:spacing w:after="0" w:line="240" w:lineRule="auto"/>
        <w:ind w:firstLine="700"/>
        <w:jc w:val="both"/>
        <w:rPr>
          <w:rFonts w:ascii="Calibri" w:hAnsi="Calibri" w:cs="Calibri"/>
          <w:b/>
          <w:bCs/>
          <w:lang w:eastAsia="zh-CN"/>
        </w:rPr>
      </w:pPr>
    </w:p>
    <w:p w:rsidR="00E104A0" w:rsidRDefault="00E104A0">
      <w:pPr>
        <w:spacing w:after="0" w:line="240" w:lineRule="auto"/>
        <w:ind w:firstLine="700"/>
        <w:jc w:val="both"/>
        <w:rPr>
          <w:rFonts w:ascii="Calibri" w:hAnsi="Calibri"/>
          <w:lang w:eastAsia="zh-CN"/>
        </w:rPr>
      </w:pPr>
    </w:p>
    <w:p w:rsidR="00E104A0" w:rsidRDefault="00912456">
      <w:pPr>
        <w:spacing w:after="0" w:line="240" w:lineRule="auto"/>
        <w:ind w:firstLine="700"/>
        <w:jc w:val="both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„</w:t>
      </w:r>
      <w:r>
        <w:rPr>
          <w:rFonts w:ascii="Calibri" w:hAnsi="Calibri"/>
          <w:i/>
          <w:lang w:eastAsia="zh-CN"/>
        </w:rPr>
        <w:t>Poprvé v historii festivalu přivážíme umělce, kteří se narodili nebo stále tvoří daleko za hranicemi evropského kontinentu. Jde o špičkové tvůrce, kteří nejen, že vycházejí z jedinečné kulturní tradice, ale současně jsou průkopníky moderního divadla, tance a hudby v zemích jako je Angola, Alžírsko, Maroko či Pobřeží slonoviny. Dramaturgie je proto lemována sérií otázek týkající se tabu, společenských zvyklostí a tradic s odkazem na dědictví kolonialismu,</w:t>
      </w:r>
      <w:r>
        <w:rPr>
          <w:rFonts w:ascii="Calibri" w:hAnsi="Calibri"/>
          <w:lang w:eastAsia="zh-CN"/>
        </w:rPr>
        <w:t>“ </w:t>
      </w:r>
      <w:r>
        <w:rPr>
          <w:rFonts w:ascii="Calibri" w:hAnsi="Calibri" w:cs="Calibri"/>
          <w:lang w:eastAsia="zh-CN"/>
        </w:rPr>
        <w:t xml:space="preserve">říká k zahraničnímu programu dramaturg Pavel Štorek. Představení </w:t>
      </w:r>
      <w:proofErr w:type="spellStart"/>
      <w:r>
        <w:rPr>
          <w:rFonts w:ascii="Calibri" w:hAnsi="Calibri" w:cs="Calibri"/>
          <w:b/>
          <w:bCs/>
          <w:lang w:eastAsia="zh-CN"/>
        </w:rPr>
        <w:t>Respectable</w:t>
      </w:r>
      <w:proofErr w:type="spellEnd"/>
      <w:r>
        <w:rPr>
          <w:rFonts w:ascii="Calibri" w:hAnsi="Calibri" w:cs="Calibri"/>
          <w:b/>
          <w:bCs/>
          <w:lang w:eastAsia="zh-CN"/>
        </w:rPr>
        <w:t xml:space="preserve"> </w:t>
      </w:r>
      <w:proofErr w:type="spellStart"/>
      <w:r>
        <w:rPr>
          <w:rFonts w:ascii="Calibri" w:hAnsi="Calibri" w:cs="Calibri"/>
          <w:b/>
          <w:bCs/>
          <w:lang w:eastAsia="zh-CN"/>
        </w:rPr>
        <w:t>Thief</w:t>
      </w:r>
      <w:proofErr w:type="spellEnd"/>
      <w:r>
        <w:rPr>
          <w:rFonts w:ascii="Calibri" w:hAnsi="Calibri" w:cs="Calibri"/>
          <w:b/>
          <w:bCs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 xml:space="preserve">angolského multimediálního umělce </w:t>
      </w:r>
      <w:proofErr w:type="spellStart"/>
      <w:r>
        <w:rPr>
          <w:rFonts w:ascii="Calibri" w:hAnsi="Calibri" w:cs="Calibri"/>
          <w:b/>
          <w:bCs/>
          <w:lang w:eastAsia="zh-CN"/>
        </w:rPr>
        <w:t>Nástio</w:t>
      </w:r>
      <w:proofErr w:type="spellEnd"/>
      <w:r>
        <w:rPr>
          <w:rFonts w:ascii="Calibri" w:hAnsi="Calibri" w:cs="Calibri"/>
          <w:b/>
          <w:bCs/>
          <w:lang w:eastAsia="zh-CN"/>
        </w:rPr>
        <w:t xml:space="preserve"> </w:t>
      </w:r>
      <w:proofErr w:type="spellStart"/>
      <w:r>
        <w:rPr>
          <w:rFonts w:ascii="Calibri" w:hAnsi="Calibri" w:cs="Calibri"/>
          <w:b/>
          <w:bCs/>
          <w:lang w:eastAsia="zh-CN"/>
        </w:rPr>
        <w:t>Mosquita</w:t>
      </w:r>
      <w:proofErr w:type="spellEnd"/>
      <w:r>
        <w:rPr>
          <w:rFonts w:ascii="Calibri" w:hAnsi="Calibri" w:cs="Calibri"/>
          <w:b/>
          <w:bCs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 xml:space="preserve">spojuje hudbu, poezii, videa a texty s kritickými postoji vůči nejrůznějším stereotypům ovládajícím západní kulturu. Multimediální představení </w:t>
      </w:r>
      <w:proofErr w:type="spellStart"/>
      <w:r>
        <w:rPr>
          <w:rFonts w:ascii="Calibri" w:hAnsi="Calibri" w:cs="Calibri"/>
          <w:b/>
          <w:bCs/>
          <w:lang w:eastAsia="zh-CN"/>
        </w:rPr>
        <w:t>Zvizdal</w:t>
      </w:r>
      <w:proofErr w:type="spellEnd"/>
      <w:r>
        <w:rPr>
          <w:rFonts w:ascii="Calibri" w:hAnsi="Calibri" w:cs="Calibri"/>
          <w:b/>
          <w:bCs/>
          <w:lang w:eastAsia="zh-CN"/>
        </w:rPr>
        <w:t xml:space="preserve"> (Černobyl - tak daleko, tak blízko) </w:t>
      </w:r>
      <w:r>
        <w:rPr>
          <w:rFonts w:ascii="Calibri" w:hAnsi="Calibri" w:cs="Calibri"/>
          <w:lang w:eastAsia="zh-CN"/>
        </w:rPr>
        <w:t xml:space="preserve">belgického souboru </w:t>
      </w:r>
      <w:r>
        <w:rPr>
          <w:rFonts w:ascii="Calibri" w:hAnsi="Calibri" w:cs="Calibri"/>
          <w:b/>
          <w:bCs/>
          <w:lang w:eastAsia="zh-CN"/>
        </w:rPr>
        <w:t xml:space="preserve">BERLIN </w:t>
      </w:r>
      <w:r>
        <w:rPr>
          <w:rFonts w:ascii="Calibri" w:hAnsi="Calibri" w:cs="Calibri"/>
          <w:lang w:eastAsia="zh-CN"/>
        </w:rPr>
        <w:t xml:space="preserve">nabízí portrét stařičkého páru, který se po výbuchu černobylské elektrárny odmítl vystěhovat ze zakázané zóny a dodnes zde v naprosté izolovanosti hospodaří na svých pozemcích. Seskupení sedmi ukrajinských umělkyň </w:t>
      </w:r>
      <w:proofErr w:type="spellStart"/>
      <w:r>
        <w:rPr>
          <w:rFonts w:ascii="Calibri" w:hAnsi="Calibri" w:cs="Calibri"/>
          <w:b/>
          <w:bCs/>
          <w:lang w:eastAsia="zh-CN"/>
        </w:rPr>
        <w:t>Dakh</w:t>
      </w:r>
      <w:proofErr w:type="spellEnd"/>
      <w:r>
        <w:rPr>
          <w:rFonts w:ascii="Calibri" w:hAnsi="Calibri" w:cs="Calibri"/>
          <w:b/>
          <w:bCs/>
          <w:lang w:eastAsia="zh-CN"/>
        </w:rPr>
        <w:t xml:space="preserve"> </w:t>
      </w:r>
      <w:proofErr w:type="spellStart"/>
      <w:r>
        <w:rPr>
          <w:rFonts w:ascii="Calibri" w:hAnsi="Calibri" w:cs="Calibri"/>
          <w:b/>
          <w:bCs/>
          <w:lang w:eastAsia="zh-CN"/>
        </w:rPr>
        <w:t>Daughters</w:t>
      </w:r>
      <w:proofErr w:type="spellEnd"/>
      <w:r>
        <w:rPr>
          <w:rFonts w:ascii="Calibri" w:hAnsi="Calibri" w:cs="Calibri"/>
          <w:b/>
          <w:bCs/>
          <w:lang w:eastAsia="zh-CN"/>
        </w:rPr>
        <w:t xml:space="preserve"> Band</w:t>
      </w:r>
      <w:r>
        <w:rPr>
          <w:rFonts w:ascii="Calibri" w:hAnsi="Calibri" w:cs="Calibri"/>
          <w:lang w:eastAsia="zh-CN"/>
        </w:rPr>
        <w:t xml:space="preserve"> se na Ukrajině stalo jedním z hlavních symbolů boje za demokracii. Ve svých kabaretně pojatých performancích mísí prvky punku, rocku a rapu s ukrajinským folklórem. Švýcarský choreograf alžírského původu </w:t>
      </w:r>
      <w:r>
        <w:rPr>
          <w:rFonts w:ascii="Calibri" w:hAnsi="Calibri" w:cs="Calibri"/>
          <w:b/>
          <w:bCs/>
          <w:lang w:eastAsia="zh-CN"/>
        </w:rPr>
        <w:t xml:space="preserve">Philippe </w:t>
      </w:r>
      <w:proofErr w:type="spellStart"/>
      <w:r>
        <w:rPr>
          <w:rFonts w:ascii="Calibri" w:hAnsi="Calibri" w:cs="Calibri"/>
          <w:b/>
          <w:bCs/>
          <w:lang w:eastAsia="zh-CN"/>
        </w:rPr>
        <w:t>Saire</w:t>
      </w:r>
      <w:proofErr w:type="spellEnd"/>
      <w:r>
        <w:rPr>
          <w:rFonts w:ascii="Calibri" w:hAnsi="Calibri" w:cs="Calibri"/>
          <w:lang w:eastAsia="zh-CN"/>
        </w:rPr>
        <w:t xml:space="preserve"> ve své poslední experimentální choreografii </w:t>
      </w:r>
      <w:proofErr w:type="spellStart"/>
      <w:r>
        <w:rPr>
          <w:rFonts w:ascii="Calibri" w:hAnsi="Calibri" w:cs="Calibri"/>
          <w:b/>
          <w:bCs/>
          <w:lang w:eastAsia="zh-CN"/>
        </w:rPr>
        <w:t>Vacuum</w:t>
      </w:r>
      <w:proofErr w:type="spellEnd"/>
      <w:r>
        <w:rPr>
          <w:rFonts w:ascii="Calibri" w:hAnsi="Calibri" w:cs="Calibri"/>
          <w:b/>
          <w:bCs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 xml:space="preserve">propojuje pohyb a výtvarné umění - dvě neonové trubice vytvářejí optickou iluzi prázdného prostoru, v němž se jakoby vznášejí těla dvou tanečníků. Montrealská skladatelka a multimediální umělkyně </w:t>
      </w:r>
      <w:r>
        <w:rPr>
          <w:rFonts w:ascii="Calibri" w:hAnsi="Calibri" w:cs="Calibri"/>
          <w:b/>
          <w:bCs/>
          <w:lang w:eastAsia="zh-CN"/>
        </w:rPr>
        <w:t xml:space="preserve">Myriam </w:t>
      </w:r>
      <w:proofErr w:type="spellStart"/>
      <w:r>
        <w:rPr>
          <w:rFonts w:ascii="Calibri" w:hAnsi="Calibri" w:cs="Calibri"/>
          <w:b/>
          <w:bCs/>
          <w:lang w:eastAsia="zh-CN"/>
        </w:rPr>
        <w:t>Bleau</w:t>
      </w:r>
      <w:proofErr w:type="spellEnd"/>
      <w:r>
        <w:rPr>
          <w:rFonts w:ascii="Calibri" w:hAnsi="Calibri" w:cs="Calibri"/>
          <w:lang w:eastAsia="zh-CN"/>
        </w:rPr>
        <w:t xml:space="preserve"> v audiovizuální performanci </w:t>
      </w:r>
      <w:proofErr w:type="spellStart"/>
      <w:r>
        <w:rPr>
          <w:rFonts w:ascii="Calibri" w:hAnsi="Calibri" w:cs="Calibri"/>
          <w:b/>
          <w:bCs/>
          <w:lang w:eastAsia="zh-CN"/>
        </w:rPr>
        <w:t>autopsy.glass</w:t>
      </w:r>
      <w:proofErr w:type="spellEnd"/>
      <w:r>
        <w:rPr>
          <w:rFonts w:ascii="Calibri" w:hAnsi="Calibri" w:cs="Calibri"/>
          <w:lang w:eastAsia="zh-CN"/>
        </w:rPr>
        <w:t xml:space="preserve"> experimentuje se zvukovým, vizuálním a symbolickým potenciálem vinných sklenic. Živý záznam zvuků - vibrací, rezonancí nebo praskání - prochází zvukovou transformací a zpětně ovlivňuje světelnou instalaci. Finská choreografka a hudebnice </w:t>
      </w:r>
      <w:r>
        <w:rPr>
          <w:rFonts w:ascii="Calibri" w:hAnsi="Calibri" w:cs="Calibri"/>
          <w:b/>
          <w:bCs/>
          <w:lang w:eastAsia="zh-CN"/>
        </w:rPr>
        <w:t xml:space="preserve">Elina </w:t>
      </w:r>
      <w:proofErr w:type="spellStart"/>
      <w:r>
        <w:rPr>
          <w:rFonts w:ascii="Calibri" w:hAnsi="Calibri" w:cs="Calibri"/>
          <w:b/>
          <w:bCs/>
          <w:lang w:eastAsia="zh-CN"/>
        </w:rPr>
        <w:t>Pirinen</w:t>
      </w:r>
      <w:proofErr w:type="spellEnd"/>
      <w:r>
        <w:rPr>
          <w:rFonts w:ascii="Calibri" w:hAnsi="Calibri" w:cs="Calibri"/>
          <w:lang w:eastAsia="zh-CN"/>
        </w:rPr>
        <w:t xml:space="preserve"> se rozhodla ve své nejnovější choreografii </w:t>
      </w:r>
      <w:proofErr w:type="spellStart"/>
      <w:r>
        <w:rPr>
          <w:rFonts w:ascii="Calibri" w:hAnsi="Calibri" w:cs="Calibri"/>
          <w:b/>
          <w:bCs/>
          <w:lang w:eastAsia="zh-CN"/>
        </w:rPr>
        <w:t>Personal</w:t>
      </w:r>
      <w:proofErr w:type="spellEnd"/>
      <w:r>
        <w:rPr>
          <w:rFonts w:ascii="Calibri" w:hAnsi="Calibri" w:cs="Calibri"/>
          <w:b/>
          <w:bCs/>
          <w:lang w:eastAsia="zh-CN"/>
        </w:rPr>
        <w:t xml:space="preserve"> </w:t>
      </w:r>
      <w:proofErr w:type="spellStart"/>
      <w:r>
        <w:rPr>
          <w:rFonts w:ascii="Calibri" w:hAnsi="Calibri" w:cs="Calibri"/>
          <w:b/>
          <w:bCs/>
          <w:lang w:eastAsia="zh-CN"/>
        </w:rPr>
        <w:t>Symphonic</w:t>
      </w:r>
      <w:proofErr w:type="spellEnd"/>
      <w:r>
        <w:rPr>
          <w:rFonts w:ascii="Calibri" w:hAnsi="Calibri" w:cs="Calibri"/>
          <w:b/>
          <w:bCs/>
          <w:lang w:eastAsia="zh-CN"/>
        </w:rPr>
        <w:t xml:space="preserve"> Moment </w:t>
      </w:r>
      <w:r>
        <w:rPr>
          <w:rFonts w:ascii="Calibri" w:hAnsi="Calibri" w:cs="Calibri"/>
          <w:lang w:eastAsia="zh-CN"/>
        </w:rPr>
        <w:t xml:space="preserve">“rozpitvat” </w:t>
      </w:r>
      <w:proofErr w:type="spellStart"/>
      <w:r>
        <w:rPr>
          <w:rFonts w:ascii="Calibri" w:hAnsi="Calibri" w:cs="Calibri"/>
          <w:lang w:eastAsia="zh-CN"/>
        </w:rPr>
        <w:t>Šostakovičovu</w:t>
      </w:r>
      <w:proofErr w:type="spellEnd"/>
      <w:r>
        <w:rPr>
          <w:rFonts w:ascii="Calibri" w:hAnsi="Calibri" w:cs="Calibri"/>
          <w:lang w:eastAsia="zh-CN"/>
        </w:rPr>
        <w:t xml:space="preserve"> symfonii č. 7. V představení </w:t>
      </w:r>
      <w:r>
        <w:rPr>
          <w:rFonts w:ascii="Calibri" w:hAnsi="Calibri" w:cs="Calibri"/>
          <w:b/>
          <w:bCs/>
          <w:lang w:eastAsia="zh-CN"/>
        </w:rPr>
        <w:t xml:space="preserve">En </w:t>
      </w:r>
      <w:proofErr w:type="spellStart"/>
      <w:r>
        <w:rPr>
          <w:rFonts w:ascii="Calibri" w:hAnsi="Calibri" w:cs="Calibri"/>
          <w:b/>
          <w:bCs/>
          <w:lang w:eastAsia="zh-CN"/>
        </w:rPr>
        <w:t>Alerte</w:t>
      </w:r>
      <w:proofErr w:type="spellEnd"/>
      <w:r>
        <w:rPr>
          <w:rFonts w:ascii="Calibri" w:hAnsi="Calibri" w:cs="Calibri"/>
          <w:lang w:eastAsia="zh-CN"/>
        </w:rPr>
        <w:t xml:space="preserve"> se osobní vzpomínky předního marockého choreografa </w:t>
      </w:r>
      <w:proofErr w:type="spellStart"/>
      <w:r>
        <w:rPr>
          <w:rFonts w:ascii="Calibri" w:hAnsi="Calibri" w:cs="Calibri"/>
          <w:b/>
          <w:bCs/>
          <w:lang w:eastAsia="zh-CN"/>
        </w:rPr>
        <w:t>Taoufiqa</w:t>
      </w:r>
      <w:proofErr w:type="spellEnd"/>
      <w:r>
        <w:rPr>
          <w:rFonts w:ascii="Calibri" w:hAnsi="Calibri" w:cs="Calibri"/>
          <w:b/>
          <w:bCs/>
          <w:lang w:eastAsia="zh-CN"/>
        </w:rPr>
        <w:t xml:space="preserve"> </w:t>
      </w:r>
      <w:proofErr w:type="spellStart"/>
      <w:r>
        <w:rPr>
          <w:rFonts w:ascii="Calibri" w:hAnsi="Calibri" w:cs="Calibri"/>
          <w:b/>
          <w:bCs/>
          <w:lang w:eastAsia="zh-CN"/>
        </w:rPr>
        <w:t>Izeddiou</w:t>
      </w:r>
      <w:proofErr w:type="spellEnd"/>
      <w:r>
        <w:rPr>
          <w:rFonts w:ascii="Calibri" w:hAnsi="Calibri" w:cs="Calibri"/>
          <w:b/>
          <w:bCs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 xml:space="preserve">na první setkání se </w:t>
      </w:r>
      <w:proofErr w:type="spellStart"/>
      <w:r>
        <w:rPr>
          <w:rFonts w:ascii="Calibri" w:hAnsi="Calibri" w:cs="Calibri"/>
          <w:lang w:eastAsia="zh-CN"/>
        </w:rPr>
        <w:t>súfijským</w:t>
      </w:r>
      <w:proofErr w:type="spellEnd"/>
      <w:r>
        <w:rPr>
          <w:rFonts w:ascii="Calibri" w:hAnsi="Calibri" w:cs="Calibri"/>
          <w:lang w:eastAsia="zh-CN"/>
        </w:rPr>
        <w:t xml:space="preserve"> obřadem prolínají se současnou arabskou poezií. Choreografka a tanečnice </w:t>
      </w:r>
      <w:r>
        <w:rPr>
          <w:rFonts w:ascii="Calibri" w:hAnsi="Calibri" w:cs="Calibri"/>
          <w:b/>
          <w:bCs/>
          <w:lang w:eastAsia="zh-CN"/>
        </w:rPr>
        <w:t xml:space="preserve">Nadia </w:t>
      </w:r>
      <w:proofErr w:type="spellStart"/>
      <w:r>
        <w:rPr>
          <w:rFonts w:ascii="Calibri" w:hAnsi="Calibri" w:cs="Calibri"/>
          <w:b/>
          <w:bCs/>
          <w:lang w:eastAsia="zh-CN"/>
        </w:rPr>
        <w:t>Beugré</w:t>
      </w:r>
      <w:proofErr w:type="spellEnd"/>
      <w:r>
        <w:rPr>
          <w:rFonts w:ascii="Calibri" w:hAnsi="Calibri" w:cs="Calibri"/>
          <w:b/>
          <w:bCs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 xml:space="preserve">z Pobřeží slonoviny zkoumá ve fascinující vizuálně </w:t>
      </w:r>
      <w:r>
        <w:rPr>
          <w:rFonts w:ascii="Calibri" w:hAnsi="Calibri" w:cs="Calibri"/>
          <w:lang w:eastAsia="zh-CN"/>
        </w:rPr>
        <w:lastRenderedPageBreak/>
        <w:t xml:space="preserve">interaktivní choreografii </w:t>
      </w:r>
      <w:proofErr w:type="spellStart"/>
      <w:r>
        <w:rPr>
          <w:rFonts w:ascii="Calibri" w:hAnsi="Calibri" w:cs="Calibri"/>
          <w:b/>
          <w:bCs/>
          <w:lang w:eastAsia="zh-CN"/>
        </w:rPr>
        <w:t>Quartiers</w:t>
      </w:r>
      <w:proofErr w:type="spellEnd"/>
      <w:r>
        <w:rPr>
          <w:rFonts w:ascii="Calibri" w:hAnsi="Calibri" w:cs="Calibri"/>
          <w:b/>
          <w:bCs/>
          <w:lang w:eastAsia="zh-CN"/>
        </w:rPr>
        <w:t xml:space="preserve"> </w:t>
      </w:r>
      <w:proofErr w:type="spellStart"/>
      <w:r>
        <w:rPr>
          <w:rFonts w:ascii="Calibri" w:hAnsi="Calibri" w:cs="Calibri"/>
          <w:b/>
          <w:bCs/>
          <w:lang w:eastAsia="zh-CN"/>
        </w:rPr>
        <w:t>Libres</w:t>
      </w:r>
      <w:proofErr w:type="spellEnd"/>
      <w:r>
        <w:rPr>
          <w:rFonts w:ascii="Calibri" w:hAnsi="Calibri" w:cs="Calibri"/>
          <w:lang w:eastAsia="zh-CN"/>
        </w:rPr>
        <w:t xml:space="preserve"> otázky zakázaných míst či svobody pohybu. Newyorská legendární avantgardní umělkyně a spolupracovnice Andy </w:t>
      </w:r>
      <w:proofErr w:type="spellStart"/>
      <w:r>
        <w:rPr>
          <w:rFonts w:ascii="Calibri" w:hAnsi="Calibri" w:cs="Calibri"/>
          <w:lang w:eastAsia="zh-CN"/>
        </w:rPr>
        <w:t>Warhola</w:t>
      </w:r>
      <w:proofErr w:type="spellEnd"/>
      <w:r>
        <w:rPr>
          <w:rFonts w:ascii="Calibri" w:hAnsi="Calibri" w:cs="Calibri"/>
          <w:b/>
          <w:bCs/>
          <w:lang w:eastAsia="zh-CN"/>
        </w:rPr>
        <w:t xml:space="preserve"> Penny </w:t>
      </w:r>
      <w:proofErr w:type="spellStart"/>
      <w:r>
        <w:rPr>
          <w:rFonts w:ascii="Calibri" w:hAnsi="Calibri" w:cs="Calibri"/>
          <w:b/>
          <w:bCs/>
          <w:lang w:eastAsia="zh-CN"/>
        </w:rPr>
        <w:t>Arcade</w:t>
      </w:r>
      <w:proofErr w:type="spellEnd"/>
      <w:r>
        <w:rPr>
          <w:rFonts w:ascii="Calibri" w:hAnsi="Calibri" w:cs="Calibri"/>
          <w:lang w:eastAsia="zh-CN"/>
        </w:rPr>
        <w:t xml:space="preserve"> představení </w:t>
      </w:r>
      <w:proofErr w:type="spellStart"/>
      <w:r>
        <w:rPr>
          <w:rFonts w:ascii="Calibri" w:hAnsi="Calibri" w:cs="Calibri"/>
          <w:b/>
          <w:bCs/>
          <w:lang w:eastAsia="zh-CN"/>
        </w:rPr>
        <w:t>Longing</w:t>
      </w:r>
      <w:proofErr w:type="spellEnd"/>
      <w:r>
        <w:rPr>
          <w:rFonts w:ascii="Calibri" w:hAnsi="Calibri" w:cs="Calibri"/>
          <w:b/>
          <w:bCs/>
          <w:lang w:eastAsia="zh-CN"/>
        </w:rPr>
        <w:t xml:space="preserve"> </w:t>
      </w:r>
      <w:proofErr w:type="spellStart"/>
      <w:r>
        <w:rPr>
          <w:rFonts w:ascii="Calibri" w:hAnsi="Calibri" w:cs="Calibri"/>
          <w:b/>
          <w:bCs/>
          <w:lang w:eastAsia="zh-CN"/>
        </w:rPr>
        <w:t>Lasts</w:t>
      </w:r>
      <w:proofErr w:type="spellEnd"/>
      <w:r>
        <w:rPr>
          <w:rFonts w:ascii="Calibri" w:hAnsi="Calibri" w:cs="Calibri"/>
          <w:b/>
          <w:bCs/>
          <w:lang w:eastAsia="zh-CN"/>
        </w:rPr>
        <w:t xml:space="preserve"> </w:t>
      </w:r>
      <w:proofErr w:type="spellStart"/>
      <w:r>
        <w:rPr>
          <w:rFonts w:ascii="Calibri" w:hAnsi="Calibri" w:cs="Calibri"/>
          <w:b/>
          <w:bCs/>
          <w:lang w:eastAsia="zh-CN"/>
        </w:rPr>
        <w:t>Longer</w:t>
      </w:r>
      <w:proofErr w:type="spellEnd"/>
      <w:r>
        <w:rPr>
          <w:rFonts w:ascii="Calibri" w:hAnsi="Calibri" w:cs="Calibri"/>
          <w:lang w:eastAsia="zh-CN"/>
        </w:rPr>
        <w:t xml:space="preserve"> pojala jako divokou směs </w:t>
      </w:r>
      <w:proofErr w:type="spellStart"/>
      <w:r>
        <w:rPr>
          <w:rFonts w:ascii="Calibri" w:hAnsi="Calibri" w:cs="Calibri"/>
          <w:lang w:eastAsia="zh-CN"/>
        </w:rPr>
        <w:t>rock’n’rollu</w:t>
      </w:r>
      <w:proofErr w:type="spellEnd"/>
      <w:r>
        <w:rPr>
          <w:rFonts w:ascii="Calibri" w:hAnsi="Calibri" w:cs="Calibri"/>
          <w:lang w:eastAsia="zh-CN"/>
        </w:rPr>
        <w:t xml:space="preserve">, parodií na sólová vystoupení komiků a osobních vzpomínek na 40 let prožitých ve světě pop-kultury. Show věnovanou v první řadě New Yorku doposud uvedla již ve 22 městech po celém světě. </w:t>
      </w:r>
    </w:p>
    <w:p w:rsidR="00E104A0" w:rsidRDefault="00912456">
      <w:pPr>
        <w:spacing w:after="0" w:line="240" w:lineRule="auto"/>
        <w:ind w:firstLine="700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“</w:t>
      </w:r>
      <w:r>
        <w:rPr>
          <w:rFonts w:ascii="Calibri" w:hAnsi="Calibri"/>
          <w:i/>
          <w:lang w:eastAsia="zh-CN"/>
        </w:rPr>
        <w:t xml:space="preserve">Dostali jsme příležitost slavnostně otevřít veřejnosti část hlavní budovy karlínských kasáren. Rádi jsme u zpřístupňování historických objektů Pražanům. V tomto případě se jedná o kulturní </w:t>
      </w:r>
      <w:proofErr w:type="gramStart"/>
      <w:r>
        <w:rPr>
          <w:rFonts w:ascii="Calibri" w:hAnsi="Calibri"/>
          <w:i/>
          <w:lang w:eastAsia="zh-CN"/>
        </w:rPr>
        <w:t>památku  z doby</w:t>
      </w:r>
      <w:proofErr w:type="gramEnd"/>
      <w:r>
        <w:rPr>
          <w:rFonts w:ascii="Calibri" w:hAnsi="Calibri"/>
          <w:i/>
          <w:lang w:eastAsia="zh-CN"/>
        </w:rPr>
        <w:t xml:space="preserve"> rakousko-uherské monarchie,</w:t>
      </w:r>
      <w:r>
        <w:rPr>
          <w:rFonts w:ascii="Calibri" w:hAnsi="Calibri" w:cs="Calibri"/>
          <w:lang w:eastAsia="zh-CN"/>
        </w:rPr>
        <w:t xml:space="preserve">” uvádí dramaturgyně projektu Místa činu Denisa Václavová. Rozsáhlá </w:t>
      </w:r>
      <w:r>
        <w:rPr>
          <w:rFonts w:ascii="Calibri" w:hAnsi="Calibri" w:cs="Calibri"/>
          <w:b/>
          <w:bCs/>
          <w:lang w:eastAsia="zh-CN"/>
        </w:rPr>
        <w:t>výstava současného umění</w:t>
      </w:r>
      <w:r>
        <w:rPr>
          <w:rFonts w:ascii="Calibri" w:hAnsi="Calibri" w:cs="Calibri"/>
          <w:lang w:eastAsia="zh-CN"/>
        </w:rPr>
        <w:t xml:space="preserve"> letos nazvaná </w:t>
      </w:r>
      <w:r>
        <w:rPr>
          <w:rFonts w:ascii="Calibri" w:hAnsi="Calibri" w:cs="Calibri"/>
          <w:b/>
          <w:bCs/>
          <w:lang w:val="en-US" w:eastAsia="zh-CN"/>
        </w:rPr>
        <w:t>AMIWHATIAMTHINKINGABOUT?</w:t>
      </w:r>
      <w:r>
        <w:rPr>
          <w:rFonts w:ascii="Calibri" w:hAnsi="Calibri" w:cs="Calibri"/>
          <w:lang w:eastAsia="zh-CN"/>
        </w:rPr>
        <w:t xml:space="preserve"> </w:t>
      </w:r>
      <w:proofErr w:type="gramStart"/>
      <w:r>
        <w:rPr>
          <w:rFonts w:ascii="Calibri" w:hAnsi="Calibri" w:cs="Calibri"/>
          <w:lang w:eastAsia="zh-CN"/>
        </w:rPr>
        <w:t>bude</w:t>
      </w:r>
      <w:proofErr w:type="gramEnd"/>
      <w:r>
        <w:rPr>
          <w:rFonts w:ascii="Calibri" w:hAnsi="Calibri" w:cs="Calibri"/>
          <w:b/>
          <w:bCs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 xml:space="preserve">sestavená z objektů, maleb či instalací 40 autorů, které vyberou kurátoři Tomáš Svoboda a Ondřej Chrobák. Návštěvníci kasáren dále uvidí krátké filmy, budou se moci zúčastnit workshopů, komentovaných procházek po Karlíně, diskusí o současném umění, festivalové školy a nebudou chybět také kavárna a bar. Proběhnou zde také výtvarné dílny pro základní a střední školy i </w:t>
      </w:r>
      <w:r>
        <w:rPr>
          <w:rFonts w:ascii="Calibri" w:hAnsi="Calibri" w:cs="Calibri"/>
          <w:b/>
          <w:bCs/>
          <w:lang w:eastAsia="zh-CN"/>
        </w:rPr>
        <w:t xml:space="preserve">premiéry řady </w:t>
      </w:r>
      <w:proofErr w:type="spellStart"/>
      <w:r>
        <w:rPr>
          <w:rFonts w:ascii="Calibri" w:hAnsi="Calibri" w:cs="Calibri"/>
          <w:b/>
          <w:bCs/>
          <w:lang w:eastAsia="zh-CN"/>
        </w:rPr>
        <w:t>site-specific</w:t>
      </w:r>
      <w:proofErr w:type="spellEnd"/>
      <w:r>
        <w:rPr>
          <w:rFonts w:ascii="Calibri" w:hAnsi="Calibri" w:cs="Calibri"/>
          <w:b/>
          <w:bCs/>
          <w:lang w:eastAsia="zh-CN"/>
        </w:rPr>
        <w:t xml:space="preserve"> divadelních projektů</w:t>
      </w:r>
      <w:r>
        <w:rPr>
          <w:rFonts w:ascii="Calibri" w:hAnsi="Calibri" w:cs="Calibri"/>
          <w:lang w:eastAsia="zh-CN"/>
        </w:rPr>
        <w:t xml:space="preserve"> - např. souboru VOSTO5, performance holandského umělce Lucase de Mana, mysteriózní opery Deník zloděje Jana Nebeského, dvojic Johana Švarcová a Petr Vaněk, Kristýny Lhotákové a Ládi Soukupa, Cristiny </w:t>
      </w:r>
      <w:proofErr w:type="spellStart"/>
      <w:r>
        <w:rPr>
          <w:rFonts w:ascii="Calibri" w:hAnsi="Calibri" w:cs="Calibri"/>
          <w:lang w:eastAsia="zh-CN"/>
        </w:rPr>
        <w:t>Maldonado</w:t>
      </w:r>
      <w:proofErr w:type="spellEnd"/>
      <w:r>
        <w:rPr>
          <w:rFonts w:ascii="Calibri" w:hAnsi="Calibri" w:cs="Calibri"/>
          <w:lang w:eastAsia="zh-CN"/>
        </w:rPr>
        <w:t>, Philip</w:t>
      </w:r>
      <w:r w:rsidR="00301EAB">
        <w:rPr>
          <w:rFonts w:ascii="Calibri" w:hAnsi="Calibri" w:cs="Calibri"/>
          <w:lang w:eastAsia="zh-CN"/>
        </w:rPr>
        <w:t>p</w:t>
      </w:r>
      <w:r>
        <w:rPr>
          <w:rFonts w:ascii="Calibri" w:hAnsi="Calibri" w:cs="Calibri"/>
          <w:lang w:eastAsia="zh-CN"/>
        </w:rPr>
        <w:t xml:space="preserve">a </w:t>
      </w:r>
      <w:proofErr w:type="spellStart"/>
      <w:r>
        <w:rPr>
          <w:rFonts w:ascii="Calibri" w:hAnsi="Calibri" w:cs="Calibri"/>
          <w:lang w:eastAsia="zh-CN"/>
        </w:rPr>
        <w:t>Schenkera</w:t>
      </w:r>
      <w:proofErr w:type="spellEnd"/>
      <w:r>
        <w:rPr>
          <w:rFonts w:ascii="Calibri" w:hAnsi="Calibri" w:cs="Calibri"/>
          <w:lang w:eastAsia="zh-CN"/>
        </w:rPr>
        <w:t xml:space="preserve"> se studenty DAMU, souboru 11,55, Petra Boháče se </w:t>
      </w:r>
      <w:proofErr w:type="spellStart"/>
      <w:r>
        <w:rPr>
          <w:rFonts w:ascii="Calibri" w:hAnsi="Calibri" w:cs="Calibri"/>
          <w:lang w:eastAsia="zh-CN"/>
        </w:rPr>
        <w:t>Spitfire</w:t>
      </w:r>
      <w:proofErr w:type="spellEnd"/>
      <w:r>
        <w:rPr>
          <w:rFonts w:ascii="Calibri" w:hAnsi="Calibri" w:cs="Calibri"/>
          <w:lang w:eastAsia="zh-CN"/>
        </w:rPr>
        <w:t xml:space="preserve"> </w:t>
      </w:r>
      <w:proofErr w:type="spellStart"/>
      <w:r>
        <w:rPr>
          <w:rFonts w:ascii="Calibri" w:hAnsi="Calibri" w:cs="Calibri"/>
          <w:lang w:eastAsia="zh-CN"/>
        </w:rPr>
        <w:t>Company</w:t>
      </w:r>
      <w:proofErr w:type="spellEnd"/>
      <w:r>
        <w:rPr>
          <w:rFonts w:ascii="Calibri" w:hAnsi="Calibri" w:cs="Calibri"/>
          <w:lang w:eastAsia="zh-CN"/>
        </w:rPr>
        <w:t xml:space="preserve"> nebo projektu </w:t>
      </w:r>
      <w:proofErr w:type="spellStart"/>
      <w:r>
        <w:rPr>
          <w:rFonts w:ascii="Calibri" w:hAnsi="Calibri" w:cs="Calibri"/>
          <w:lang w:eastAsia="zh-CN"/>
        </w:rPr>
        <w:t>Howieho</w:t>
      </w:r>
      <w:proofErr w:type="spellEnd"/>
      <w:r>
        <w:rPr>
          <w:rFonts w:ascii="Calibri" w:hAnsi="Calibri" w:cs="Calibri"/>
          <w:lang w:eastAsia="zh-CN"/>
        </w:rPr>
        <w:t xml:space="preserve"> </w:t>
      </w:r>
      <w:proofErr w:type="spellStart"/>
      <w:r>
        <w:rPr>
          <w:rFonts w:ascii="Calibri" w:hAnsi="Calibri" w:cs="Calibri"/>
          <w:lang w:eastAsia="zh-CN"/>
        </w:rPr>
        <w:t>Lotkera</w:t>
      </w:r>
      <w:proofErr w:type="spellEnd"/>
      <w:r>
        <w:rPr>
          <w:rFonts w:ascii="Calibri" w:hAnsi="Calibri" w:cs="Calibri"/>
          <w:lang w:eastAsia="zh-CN"/>
        </w:rPr>
        <w:t xml:space="preserve"> v okolí Karlínských kasáren. </w:t>
      </w:r>
    </w:p>
    <w:p w:rsidR="00E104A0" w:rsidRDefault="00E104A0">
      <w:pPr>
        <w:spacing w:after="0" w:line="240" w:lineRule="auto"/>
        <w:ind w:firstLine="700"/>
        <w:jc w:val="both"/>
        <w:rPr>
          <w:rFonts w:ascii="Calibri" w:hAnsi="Calibri"/>
          <w:i/>
          <w:lang w:eastAsia="zh-CN"/>
        </w:rPr>
      </w:pPr>
    </w:p>
    <w:p w:rsidR="00E104A0" w:rsidRDefault="00912456">
      <w:pPr>
        <w:spacing w:after="0" w:line="240" w:lineRule="auto"/>
        <w:ind w:firstLine="700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/>
          <w:bCs/>
          <w:lang w:eastAsia="zh-CN"/>
        </w:rPr>
        <w:t xml:space="preserve">Více informací o celém programu na </w:t>
      </w:r>
      <w:hyperlink r:id="rId8" w:history="1">
        <w:r>
          <w:rPr>
            <w:rStyle w:val="Hypertextovodkaz"/>
            <w:rFonts w:ascii="Calibri" w:hAnsi="Calibri" w:cs="Calibri"/>
            <w:b/>
            <w:bCs/>
            <w:lang w:eastAsia="zh-CN"/>
          </w:rPr>
          <w:t>www.ctyridny.cz.</w:t>
        </w:r>
      </w:hyperlink>
      <w:r>
        <w:rPr>
          <w:rFonts w:ascii="Calibri" w:hAnsi="Calibri" w:cs="Calibri"/>
          <w:lang w:eastAsia="zh-CN"/>
        </w:rPr>
        <w:t xml:space="preserve"> </w:t>
      </w:r>
    </w:p>
    <w:p w:rsidR="00301EAB" w:rsidRDefault="00301EAB">
      <w:pPr>
        <w:spacing w:after="0" w:line="240" w:lineRule="auto"/>
        <w:ind w:firstLine="700"/>
        <w:jc w:val="both"/>
        <w:rPr>
          <w:rFonts w:ascii="Calibri" w:hAnsi="Calibri" w:cs="Calibri"/>
          <w:lang w:eastAsia="zh-CN"/>
        </w:rPr>
      </w:pPr>
    </w:p>
    <w:p w:rsidR="00E104A0" w:rsidRDefault="00912456">
      <w:pPr>
        <w:spacing w:after="0" w:line="240" w:lineRule="auto"/>
        <w:jc w:val="both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eastAsia="zh-CN"/>
        </w:rPr>
        <w:t xml:space="preserve">Festival podpořili: </w:t>
      </w:r>
    </w:p>
    <w:p w:rsidR="00E104A0" w:rsidRDefault="00912456">
      <w:pPr>
        <w:spacing w:after="0" w:line="240" w:lineRule="auto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Ministerstvo kultury ČR, hlavní město Praha, Státní fond kultury ČR, Ministerstvo spravedlnosti ČR, Kasárna Karlín,</w:t>
      </w:r>
      <w:r w:rsidR="00BD2600">
        <w:rPr>
          <w:rFonts w:ascii="Calibri" w:hAnsi="Calibri" w:cs="Calibri"/>
          <w:lang w:eastAsia="zh-CN"/>
        </w:rPr>
        <w:t xml:space="preserve"> Městská část Praha 8, </w:t>
      </w:r>
      <w:r>
        <w:rPr>
          <w:rFonts w:ascii="Calibri" w:hAnsi="Calibri" w:cs="Calibri"/>
          <w:lang w:eastAsia="zh-CN"/>
        </w:rPr>
        <w:t>IN SITU, Vlámské zastoupení v České republice, Francouzský institut v Praze</w:t>
      </w:r>
    </w:p>
    <w:p w:rsidR="00E104A0" w:rsidRDefault="00912456">
      <w:pPr>
        <w:spacing w:after="0" w:line="240" w:lineRule="auto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Hlavní mediální partner: </w:t>
      </w:r>
      <w:proofErr w:type="spellStart"/>
      <w:r>
        <w:rPr>
          <w:rFonts w:ascii="Calibri" w:hAnsi="Calibri" w:cs="Calibri"/>
          <w:lang w:eastAsia="zh-CN"/>
        </w:rPr>
        <w:t>Radio</w:t>
      </w:r>
      <w:proofErr w:type="spellEnd"/>
      <w:r>
        <w:rPr>
          <w:rFonts w:ascii="Calibri" w:hAnsi="Calibri" w:cs="Calibri"/>
          <w:lang w:eastAsia="zh-CN"/>
        </w:rPr>
        <w:t xml:space="preserve"> 1</w:t>
      </w:r>
    </w:p>
    <w:p w:rsidR="00E104A0" w:rsidRDefault="00E104A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104A0" w:rsidRDefault="0091245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------------------------------------------------</w:t>
      </w:r>
    </w:p>
    <w:p w:rsidR="00E104A0" w:rsidRDefault="00912456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Více informací, fotografie apod.:</w:t>
      </w:r>
    </w:p>
    <w:p w:rsidR="00E104A0" w:rsidRDefault="00912456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Jiří Sedlák, ArtsMarketing.CZ</w:t>
      </w:r>
    </w:p>
    <w:p w:rsidR="00E104A0" w:rsidRDefault="00912456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tel.: +420 604 868 914</w:t>
      </w:r>
    </w:p>
    <w:p w:rsidR="00E104A0" w:rsidRDefault="0091245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e-mail: </w:t>
      </w:r>
      <w:hyperlink r:id="rId9" w:history="1">
        <w:r>
          <w:rPr>
            <w:rStyle w:val="Hypertextovodkaz"/>
            <w:rFonts w:ascii="Calibri" w:hAnsi="Calibri" w:cs="Calibri"/>
            <w:i/>
            <w:iCs/>
            <w:sz w:val="24"/>
            <w:szCs w:val="24"/>
          </w:rPr>
          <w:t>jiri.sedlak@artsmarketing.cz</w:t>
        </w:r>
      </w:hyperlink>
    </w:p>
    <w:sectPr w:rsidR="00E104A0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Segoe Print"/>
    <w:charset w:val="00"/>
    <w:family w:val="auto"/>
    <w:pitch w:val="default"/>
    <w:sig w:usb0="00000000" w:usb1="00000000" w:usb2="00000000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noPunctuationKerning/>
  <w:characterSpacingControl w:val="doNotCompress"/>
  <w:compat>
    <w:spaceForUL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36"/>
    <w:rsid w:val="00170674"/>
    <w:rsid w:val="00216500"/>
    <w:rsid w:val="00252701"/>
    <w:rsid w:val="002817DE"/>
    <w:rsid w:val="00301EAB"/>
    <w:rsid w:val="004666FA"/>
    <w:rsid w:val="00475E45"/>
    <w:rsid w:val="005C319E"/>
    <w:rsid w:val="00686290"/>
    <w:rsid w:val="00793436"/>
    <w:rsid w:val="00796DEA"/>
    <w:rsid w:val="00877CED"/>
    <w:rsid w:val="008C135B"/>
    <w:rsid w:val="008F5036"/>
    <w:rsid w:val="009121B8"/>
    <w:rsid w:val="00912456"/>
    <w:rsid w:val="009C2455"/>
    <w:rsid w:val="00A07158"/>
    <w:rsid w:val="00A07C26"/>
    <w:rsid w:val="00A3042B"/>
    <w:rsid w:val="00A464B7"/>
    <w:rsid w:val="00BD2600"/>
    <w:rsid w:val="00C956A1"/>
    <w:rsid w:val="00CB268A"/>
    <w:rsid w:val="00CC01E6"/>
    <w:rsid w:val="00CC6BA5"/>
    <w:rsid w:val="00D061E6"/>
    <w:rsid w:val="00E104A0"/>
    <w:rsid w:val="00F735B6"/>
    <w:rsid w:val="00F738E7"/>
    <w:rsid w:val="00FE04CF"/>
    <w:rsid w:val="036E203F"/>
    <w:rsid w:val="05975C53"/>
    <w:rsid w:val="0668677E"/>
    <w:rsid w:val="1D813DC0"/>
    <w:rsid w:val="222D7D82"/>
    <w:rsid w:val="22E94FE6"/>
    <w:rsid w:val="250C3E82"/>
    <w:rsid w:val="300F68D6"/>
    <w:rsid w:val="3EAB2105"/>
    <w:rsid w:val="43C31809"/>
    <w:rsid w:val="5F11696C"/>
    <w:rsid w:val="6E07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qFormat="1"/>
    <w:lsdException w:name="Followed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HTML Preformatted" w:semiHidden="0" w:qFormat="1"/>
    <w:lsdException w:name="Normal Table" w:uiPriority="99" w:qFormat="1"/>
    <w:lsdException w:name="annotation subject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Nadpis3">
    <w:name w:val="heading 3"/>
    <w:next w:val="Normln"/>
    <w:uiPriority w:val="9"/>
    <w:qFormat/>
    <w:pPr>
      <w:spacing w:before="100" w:beforeAutospacing="1" w:after="100" w:afterAutospacing="1"/>
      <w:outlineLvl w:val="2"/>
    </w:pPr>
    <w:rPr>
      <w:rFonts w:ascii="SimSun" w:hAnsi="SimSun" w:cs="SimSun" w:hint="eastAsia"/>
      <w:b/>
      <w:sz w:val="27"/>
      <w:szCs w:val="27"/>
      <w:lang w:val="en-US" w:eastAsia="zh-CN"/>
    </w:rPr>
  </w:style>
  <w:style w:type="paragraph" w:styleId="Nadpis4">
    <w:name w:val="heading 4"/>
    <w:basedOn w:val="Normln"/>
    <w:next w:val="Normln"/>
    <w:uiPriority w:val="9"/>
    <w:qFormat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pPr>
      <w:spacing w:after="0" w:line="240" w:lineRule="auto"/>
    </w:pPr>
    <w:rPr>
      <w:rFonts w:ascii="Lucida Grande" w:hAnsi="Lucida Grande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qFormat/>
    <w:pPr>
      <w:spacing w:line="240" w:lineRule="auto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qFormat/>
    <w:rPr>
      <w:b/>
      <w:bCs/>
      <w:sz w:val="20"/>
      <w:szCs w:val="20"/>
    </w:rPr>
  </w:style>
  <w:style w:type="paragraph" w:styleId="FormtovanvHTML">
    <w:name w:val="HTML Preformatted"/>
    <w:basedOn w:val="Normln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unhideWhenUsed/>
    <w:qFormat/>
    <w:pPr>
      <w:spacing w:before="100" w:beforeAutospacing="1" w:after="100" w:afterAutospacing="1"/>
    </w:pPr>
  </w:style>
  <w:style w:type="character" w:styleId="Odkaznakoment">
    <w:name w:val="annotation reference"/>
    <w:uiPriority w:val="99"/>
    <w:unhideWhenUsed/>
    <w:qFormat/>
    <w:rPr>
      <w:sz w:val="18"/>
      <w:szCs w:val="18"/>
    </w:rPr>
  </w:style>
  <w:style w:type="character" w:styleId="Sledovanodkaz">
    <w:name w:val="FollowedHyperlink"/>
    <w:uiPriority w:val="99"/>
    <w:unhideWhenUsed/>
    <w:rPr>
      <w:color w:val="800080"/>
      <w:u w:val="single"/>
    </w:rPr>
  </w:style>
  <w:style w:type="character" w:styleId="Hypertextovodkaz">
    <w:name w:val="Hyperlink"/>
    <w:uiPriority w:val="99"/>
    <w:unhideWhenUsed/>
    <w:qFormat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bublinyChar">
    <w:name w:val="Text bubliny Char"/>
    <w:link w:val="Textbubliny"/>
    <w:uiPriority w:val="99"/>
    <w:semiHidden/>
    <w:qFormat/>
    <w:rPr>
      <w:rFonts w:ascii="Lucida Grande" w:hAnsi="Lucida Grande"/>
      <w:sz w:val="18"/>
      <w:szCs w:val="18"/>
    </w:rPr>
  </w:style>
  <w:style w:type="character" w:customStyle="1" w:styleId="PedmtkomenteChar">
    <w:name w:val="Předmět komentáře Char"/>
    <w:link w:val="Pedmtkomente"/>
    <w:uiPriority w:val="99"/>
    <w:semiHidden/>
    <w:qFormat/>
    <w:rPr>
      <w:b/>
      <w:bCs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qFormat/>
    <w:rPr>
      <w:sz w:val="24"/>
      <w:szCs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link w:val="Nadpis1"/>
    <w:qFormat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qFormat="1"/>
    <w:lsdException w:name="Followed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HTML Preformatted" w:semiHidden="0" w:qFormat="1"/>
    <w:lsdException w:name="Normal Table" w:uiPriority="99" w:qFormat="1"/>
    <w:lsdException w:name="annotation subject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Nadpis3">
    <w:name w:val="heading 3"/>
    <w:next w:val="Normln"/>
    <w:uiPriority w:val="9"/>
    <w:qFormat/>
    <w:pPr>
      <w:spacing w:before="100" w:beforeAutospacing="1" w:after="100" w:afterAutospacing="1"/>
      <w:outlineLvl w:val="2"/>
    </w:pPr>
    <w:rPr>
      <w:rFonts w:ascii="SimSun" w:hAnsi="SimSun" w:cs="SimSun" w:hint="eastAsia"/>
      <w:b/>
      <w:sz w:val="27"/>
      <w:szCs w:val="27"/>
      <w:lang w:val="en-US" w:eastAsia="zh-CN"/>
    </w:rPr>
  </w:style>
  <w:style w:type="paragraph" w:styleId="Nadpis4">
    <w:name w:val="heading 4"/>
    <w:basedOn w:val="Normln"/>
    <w:next w:val="Normln"/>
    <w:uiPriority w:val="9"/>
    <w:qFormat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pPr>
      <w:spacing w:after="0" w:line="240" w:lineRule="auto"/>
    </w:pPr>
    <w:rPr>
      <w:rFonts w:ascii="Lucida Grande" w:hAnsi="Lucida Grande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qFormat/>
    <w:pPr>
      <w:spacing w:line="240" w:lineRule="auto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qFormat/>
    <w:rPr>
      <w:b/>
      <w:bCs/>
      <w:sz w:val="20"/>
      <w:szCs w:val="20"/>
    </w:rPr>
  </w:style>
  <w:style w:type="paragraph" w:styleId="FormtovanvHTML">
    <w:name w:val="HTML Preformatted"/>
    <w:basedOn w:val="Normln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unhideWhenUsed/>
    <w:qFormat/>
    <w:pPr>
      <w:spacing w:before="100" w:beforeAutospacing="1" w:after="100" w:afterAutospacing="1"/>
    </w:pPr>
  </w:style>
  <w:style w:type="character" w:styleId="Odkaznakoment">
    <w:name w:val="annotation reference"/>
    <w:uiPriority w:val="99"/>
    <w:unhideWhenUsed/>
    <w:qFormat/>
    <w:rPr>
      <w:sz w:val="18"/>
      <w:szCs w:val="18"/>
    </w:rPr>
  </w:style>
  <w:style w:type="character" w:styleId="Sledovanodkaz">
    <w:name w:val="FollowedHyperlink"/>
    <w:uiPriority w:val="99"/>
    <w:unhideWhenUsed/>
    <w:rPr>
      <w:color w:val="800080"/>
      <w:u w:val="single"/>
    </w:rPr>
  </w:style>
  <w:style w:type="character" w:styleId="Hypertextovodkaz">
    <w:name w:val="Hyperlink"/>
    <w:uiPriority w:val="99"/>
    <w:unhideWhenUsed/>
    <w:qFormat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bublinyChar">
    <w:name w:val="Text bubliny Char"/>
    <w:link w:val="Textbubliny"/>
    <w:uiPriority w:val="99"/>
    <w:semiHidden/>
    <w:qFormat/>
    <w:rPr>
      <w:rFonts w:ascii="Lucida Grande" w:hAnsi="Lucida Grande"/>
      <w:sz w:val="18"/>
      <w:szCs w:val="18"/>
    </w:rPr>
  </w:style>
  <w:style w:type="character" w:customStyle="1" w:styleId="PedmtkomenteChar">
    <w:name w:val="Předmět komentáře Char"/>
    <w:link w:val="Pedmtkomente"/>
    <w:uiPriority w:val="99"/>
    <w:semiHidden/>
    <w:qFormat/>
    <w:rPr>
      <w:b/>
      <w:bCs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qFormat/>
    <w:rPr>
      <w:sz w:val="24"/>
      <w:szCs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link w:val="Nadpis1"/>
    <w:qFormat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yridny.cz.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tyridny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ri.sedlak@artsmarketing.cz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829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4+4 DNY V POHYBU</vt:lpstr>
    </vt:vector>
  </TitlesOfParts>
  <Company>Hewlett-Packard Company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4+4 DNY V POHYBU</dc:title>
  <dc:creator>Marketa Cerna</dc:creator>
  <cp:lastModifiedBy>Černá Markéta</cp:lastModifiedBy>
  <cp:revision>6</cp:revision>
  <dcterms:created xsi:type="dcterms:W3CDTF">2017-09-08T08:29:00Z</dcterms:created>
  <dcterms:modified xsi:type="dcterms:W3CDTF">2017-09-11T15:02:00Z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1033-10.2.0.5903</vt:lpwstr>
  </property>
</Properties>
</file>